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8" w:rsidRPr="00F073A7" w:rsidRDefault="00413088" w:rsidP="00F67666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:rsidR="002D5265" w:rsidRDefault="002D5265" w:rsidP="00F67666">
      <w:pPr>
        <w:pStyle w:val="NoSpacing"/>
        <w:jc w:val="center"/>
        <w:rPr>
          <w:b/>
          <w:lang w:val="es-CO"/>
        </w:rPr>
      </w:pPr>
      <w:r>
        <w:rPr>
          <w:b/>
          <w:lang w:val="es-CO"/>
        </w:rPr>
        <w:t>Acta</w:t>
      </w:r>
    </w:p>
    <w:p w:rsidR="00B74393" w:rsidRDefault="00B74393" w:rsidP="00F67666">
      <w:pPr>
        <w:pStyle w:val="NoSpacing"/>
        <w:jc w:val="center"/>
        <w:rPr>
          <w:b/>
          <w:lang w:val="es-CO"/>
        </w:rPr>
      </w:pPr>
    </w:p>
    <w:p w:rsidR="00F67666" w:rsidRPr="00F073A7" w:rsidRDefault="00F67666" w:rsidP="00F67666">
      <w:pPr>
        <w:pStyle w:val="NoSpacing"/>
        <w:jc w:val="center"/>
        <w:rPr>
          <w:b/>
          <w:lang w:val="es-CO"/>
        </w:rPr>
      </w:pPr>
      <w:r w:rsidRPr="00F073A7">
        <w:rPr>
          <w:b/>
          <w:lang w:val="es-CO"/>
        </w:rPr>
        <w:t>Reunión de Alto Nivel del Grupo de Cooperantes</w:t>
      </w:r>
    </w:p>
    <w:p w:rsidR="00F67666" w:rsidRPr="00F073A7" w:rsidRDefault="00681623" w:rsidP="00F67666">
      <w:pPr>
        <w:pStyle w:val="NoSpacing"/>
        <w:jc w:val="center"/>
        <w:rPr>
          <w:lang w:val="es-CO"/>
        </w:rPr>
      </w:pPr>
      <w:r w:rsidRPr="00F073A7">
        <w:rPr>
          <w:lang w:val="es-CO"/>
        </w:rPr>
        <w:t>Viernes</w:t>
      </w:r>
      <w:r w:rsidR="00F67666" w:rsidRPr="00F073A7">
        <w:rPr>
          <w:lang w:val="es-CO"/>
        </w:rPr>
        <w:t xml:space="preserve">, 2 de </w:t>
      </w:r>
      <w:r w:rsidRPr="00F073A7">
        <w:rPr>
          <w:lang w:val="es-CO"/>
        </w:rPr>
        <w:t>junio</w:t>
      </w:r>
      <w:r w:rsidR="00F67666" w:rsidRPr="00F073A7">
        <w:rPr>
          <w:lang w:val="es-CO"/>
        </w:rPr>
        <w:t xml:space="preserve"> de 2017</w:t>
      </w:r>
      <w:r w:rsidR="005B3568" w:rsidRPr="00F073A7">
        <w:rPr>
          <w:lang w:val="es-CO"/>
        </w:rPr>
        <w:t>, 08:00-10:00</w:t>
      </w:r>
    </w:p>
    <w:p w:rsidR="00F67666" w:rsidRPr="00F073A7" w:rsidRDefault="00F67666" w:rsidP="00F67666">
      <w:pPr>
        <w:pStyle w:val="NoSpacing"/>
        <w:jc w:val="center"/>
        <w:rPr>
          <w:b/>
          <w:lang w:val="es-CO"/>
        </w:rPr>
      </w:pPr>
    </w:p>
    <w:p w:rsidR="00D37BE7" w:rsidRPr="00F073A7" w:rsidRDefault="00D37BE7" w:rsidP="00D37BE7">
      <w:pPr>
        <w:pStyle w:val="NoSpacing"/>
        <w:rPr>
          <w:lang w:val="es-CO"/>
        </w:rPr>
      </w:pPr>
    </w:p>
    <w:p w:rsidR="00D37BE7" w:rsidRPr="00F073A7" w:rsidRDefault="00D37BE7" w:rsidP="00D37BE7">
      <w:pPr>
        <w:pStyle w:val="NoSpacing"/>
        <w:rPr>
          <w:lang w:val="es-CO"/>
        </w:rPr>
      </w:pPr>
      <w:r w:rsidRPr="00F073A7">
        <w:rPr>
          <w:b/>
          <w:lang w:val="es-CO"/>
        </w:rPr>
        <w:t>Lugar:</w:t>
      </w:r>
      <w:r w:rsidRPr="00F073A7">
        <w:rPr>
          <w:b/>
          <w:lang w:val="es-CO"/>
        </w:rPr>
        <w:tab/>
      </w:r>
      <w:r w:rsidRPr="00F073A7">
        <w:rPr>
          <w:lang w:val="es-CO"/>
        </w:rPr>
        <w:tab/>
      </w:r>
      <w:proofErr w:type="spellStart"/>
      <w:r w:rsidRPr="00F073A7">
        <w:rPr>
          <w:lang w:val="es-CO"/>
        </w:rPr>
        <w:t>Metropolitan</w:t>
      </w:r>
      <w:proofErr w:type="spellEnd"/>
      <w:r w:rsidRPr="00F073A7">
        <w:rPr>
          <w:lang w:val="es-CO"/>
        </w:rPr>
        <w:t xml:space="preserve"> Club</w:t>
      </w:r>
    </w:p>
    <w:p w:rsidR="00D37BE7" w:rsidRPr="00F073A7" w:rsidRDefault="00D37BE7" w:rsidP="005B3568">
      <w:pPr>
        <w:pStyle w:val="NoSpacing"/>
        <w:ind w:left="1440" w:hanging="1440"/>
        <w:rPr>
          <w:lang w:val="es-CO"/>
        </w:rPr>
      </w:pPr>
      <w:r w:rsidRPr="00F073A7">
        <w:rPr>
          <w:b/>
          <w:lang w:val="es-CO"/>
        </w:rPr>
        <w:t>Objetivo:</w:t>
      </w:r>
      <w:r w:rsidRPr="00F073A7">
        <w:rPr>
          <w:lang w:val="es-CO"/>
        </w:rPr>
        <w:tab/>
        <w:t xml:space="preserve">Conversar sobre el financiamiento para el posconflicto y el rol de la comunidad internacional. </w:t>
      </w:r>
    </w:p>
    <w:p w:rsidR="00D37BE7" w:rsidRPr="00F073A7" w:rsidRDefault="00D37BE7" w:rsidP="00D37BE7">
      <w:pPr>
        <w:pStyle w:val="NoSpacing"/>
        <w:rPr>
          <w:lang w:val="es-CO"/>
        </w:rPr>
      </w:pPr>
    </w:p>
    <w:p w:rsidR="00D37BE7" w:rsidRPr="00F073A7" w:rsidRDefault="001022B0" w:rsidP="00D37BE7">
      <w:pPr>
        <w:pStyle w:val="NoSpacing"/>
        <w:rPr>
          <w:lang w:val="es-CO"/>
        </w:rPr>
      </w:pPr>
      <w:r w:rsidRPr="00F073A7">
        <w:rPr>
          <w:b/>
          <w:lang w:val="es-CO"/>
        </w:rPr>
        <w:t>Participantes</w:t>
      </w:r>
      <w:r w:rsidR="00D37BE7" w:rsidRPr="00F073A7">
        <w:rPr>
          <w:b/>
          <w:lang w:val="es-CO"/>
        </w:rPr>
        <w:t>:</w:t>
      </w:r>
      <w:r w:rsidR="00D37BE7" w:rsidRPr="00F073A7">
        <w:rPr>
          <w:b/>
          <w:lang w:val="es-CO"/>
        </w:rPr>
        <w:tab/>
      </w:r>
      <w:r w:rsidRPr="00F073A7">
        <w:rPr>
          <w:lang w:val="es-CO"/>
        </w:rPr>
        <w:t>Consejería</w:t>
      </w:r>
      <w:r w:rsidR="006E03EE" w:rsidRPr="00F073A7">
        <w:rPr>
          <w:lang w:val="es-CO"/>
        </w:rPr>
        <w:t xml:space="preserve"> Presidencial para el Posconflict</w:t>
      </w:r>
      <w:r w:rsidRPr="00F073A7">
        <w:rPr>
          <w:lang w:val="es-CO"/>
        </w:rPr>
        <w:t>o;</w:t>
      </w:r>
      <w:r w:rsidR="006E03EE" w:rsidRPr="00F073A7">
        <w:rPr>
          <w:lang w:val="es-CO"/>
        </w:rPr>
        <w:t xml:space="preserve">  Agencia </w:t>
      </w:r>
      <w:r w:rsidRPr="00F073A7">
        <w:rPr>
          <w:lang w:val="es-CO"/>
        </w:rPr>
        <w:t>para la Rein</w:t>
      </w:r>
      <w:r w:rsidR="00117B6D">
        <w:rPr>
          <w:lang w:val="es-CO"/>
        </w:rPr>
        <w:t>corporación y la Normalización</w:t>
      </w:r>
      <w:r w:rsidRPr="00F073A7">
        <w:rPr>
          <w:lang w:val="es-CO"/>
        </w:rPr>
        <w:t xml:space="preserve"> (AR</w:t>
      </w:r>
      <w:r w:rsidR="00117B6D">
        <w:rPr>
          <w:lang w:val="es-CO"/>
        </w:rPr>
        <w:t>N</w:t>
      </w:r>
      <w:r w:rsidRPr="00F073A7">
        <w:rPr>
          <w:lang w:val="es-CO"/>
        </w:rPr>
        <w:t xml:space="preserve">); Ministerio de Relaciones Exteriores; APC-Colombia; Embajadas de Alemania, Bélgica, </w:t>
      </w:r>
      <w:r w:rsidR="00D35816">
        <w:rPr>
          <w:lang w:val="es-CO"/>
        </w:rPr>
        <w:t xml:space="preserve">Canadá, </w:t>
      </w:r>
      <w:r w:rsidRPr="00F073A7">
        <w:rPr>
          <w:lang w:val="es-CO"/>
        </w:rPr>
        <w:t xml:space="preserve">Estados Unidos, Francia, Noruega, </w:t>
      </w:r>
      <w:r w:rsidR="00D35816" w:rsidRPr="00F073A7">
        <w:rPr>
          <w:lang w:val="es-CO"/>
        </w:rPr>
        <w:t>Países</w:t>
      </w:r>
      <w:r w:rsidRPr="00F073A7">
        <w:rPr>
          <w:lang w:val="es-CO"/>
        </w:rPr>
        <w:t xml:space="preserve"> Bajos, Suecia, Suiza, Delegación de la Unión Europea, USAID, AECID, KOICA, BID, Banco Mundia</w:t>
      </w:r>
      <w:r w:rsidR="00D35816">
        <w:rPr>
          <w:lang w:val="es-CO"/>
        </w:rPr>
        <w:t>l</w:t>
      </w:r>
      <w:r w:rsidRPr="00F073A7">
        <w:rPr>
          <w:lang w:val="es-CO"/>
        </w:rPr>
        <w:t>, MAPP-OEA y el Sistema de Naciones Unidas.</w:t>
      </w:r>
    </w:p>
    <w:p w:rsidR="006E03EE" w:rsidRPr="00F073A7" w:rsidRDefault="006E03EE" w:rsidP="00D37BE7">
      <w:pPr>
        <w:pStyle w:val="NoSpacing"/>
        <w:rPr>
          <w:lang w:val="es-CO"/>
        </w:rPr>
      </w:pPr>
    </w:p>
    <w:p w:rsidR="006E03EE" w:rsidRPr="00F073A7" w:rsidRDefault="006E03EE" w:rsidP="00D37BE7">
      <w:pPr>
        <w:pStyle w:val="NoSpacing"/>
        <w:rPr>
          <w:b/>
          <w:lang w:val="es-CO"/>
        </w:rPr>
      </w:pPr>
      <w:r w:rsidRPr="00F073A7">
        <w:rPr>
          <w:b/>
          <w:lang w:val="es-CO"/>
        </w:rPr>
        <w:t>Agenda:</w:t>
      </w:r>
      <w:r w:rsidRPr="00F073A7">
        <w:rPr>
          <w:b/>
          <w:lang w:val="es-CO"/>
        </w:rPr>
        <w:tab/>
      </w:r>
    </w:p>
    <w:p w:rsidR="006E03EE" w:rsidRPr="00F073A7" w:rsidRDefault="006E03EE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Saludo de bienvenida, </w:t>
      </w:r>
      <w:r w:rsidR="00E878B9">
        <w:rPr>
          <w:lang w:val="es-CO"/>
        </w:rPr>
        <w:t xml:space="preserve">Allan Culham, Encargado de Negocios, </w:t>
      </w:r>
      <w:proofErr w:type="spellStart"/>
      <w:r w:rsidR="00E878B9">
        <w:rPr>
          <w:lang w:val="es-CO"/>
        </w:rPr>
        <w:t>a.i.</w:t>
      </w:r>
      <w:proofErr w:type="spellEnd"/>
      <w:r w:rsidR="00E878B9">
        <w:rPr>
          <w:lang w:val="es-CO"/>
        </w:rPr>
        <w:t xml:space="preserve"> </w:t>
      </w:r>
      <w:r w:rsidR="004B3B89" w:rsidRPr="00F073A7">
        <w:rPr>
          <w:lang w:val="es-CO"/>
        </w:rPr>
        <w:t>Embajada de Canadá</w:t>
      </w:r>
    </w:p>
    <w:p w:rsidR="004B3B89" w:rsidRPr="00F073A7" w:rsidRDefault="005B3568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Joshua </w:t>
      </w:r>
      <w:proofErr w:type="spellStart"/>
      <w:r w:rsidRPr="00F073A7">
        <w:rPr>
          <w:lang w:val="es-CO"/>
        </w:rPr>
        <w:t>Mitrotti</w:t>
      </w:r>
      <w:proofErr w:type="spellEnd"/>
      <w:r w:rsidRPr="00F073A7">
        <w:rPr>
          <w:lang w:val="es-CO"/>
        </w:rPr>
        <w:t xml:space="preserve">, </w:t>
      </w:r>
      <w:r w:rsidR="001022B0" w:rsidRPr="00F073A7">
        <w:rPr>
          <w:lang w:val="es-CO"/>
        </w:rPr>
        <w:t>Director de la</w:t>
      </w:r>
      <w:r w:rsidR="004B3B89" w:rsidRPr="00F073A7">
        <w:rPr>
          <w:lang w:val="es-CO"/>
        </w:rPr>
        <w:t xml:space="preserve"> Agencia </w:t>
      </w:r>
      <w:r w:rsidR="00117B6D">
        <w:rPr>
          <w:lang w:val="es-CO"/>
        </w:rPr>
        <w:t>p</w:t>
      </w:r>
      <w:r w:rsidRPr="00F073A7">
        <w:rPr>
          <w:lang w:val="es-CO"/>
        </w:rPr>
        <w:t>ara la Rein</w:t>
      </w:r>
      <w:r w:rsidR="00117B6D">
        <w:rPr>
          <w:lang w:val="es-CO"/>
        </w:rPr>
        <w:t>corporación y la Normalización</w:t>
      </w:r>
      <w:r w:rsidRPr="00F073A7">
        <w:rPr>
          <w:lang w:val="es-CO"/>
        </w:rPr>
        <w:t xml:space="preserve"> (AR</w:t>
      </w:r>
      <w:r w:rsidR="00117B6D">
        <w:rPr>
          <w:lang w:val="es-CO"/>
        </w:rPr>
        <w:t>N</w:t>
      </w:r>
      <w:r w:rsidRPr="00F073A7">
        <w:rPr>
          <w:lang w:val="es-CO"/>
        </w:rPr>
        <w:t>)</w:t>
      </w:r>
    </w:p>
    <w:p w:rsidR="004B3B89" w:rsidRPr="00F073A7" w:rsidRDefault="005B3568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Rafael Pardo, </w:t>
      </w:r>
      <w:r w:rsidR="004B3B89" w:rsidRPr="00F073A7">
        <w:rPr>
          <w:lang w:val="es-CO"/>
        </w:rPr>
        <w:t>Consejero Pre</w:t>
      </w:r>
      <w:r w:rsidR="00117B6D">
        <w:rPr>
          <w:lang w:val="es-CO"/>
        </w:rPr>
        <w:t>sidencial para el Posconflicto</w:t>
      </w:r>
    </w:p>
    <w:p w:rsidR="004B3B89" w:rsidRPr="00F073A7" w:rsidRDefault="004B3B89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Intervenciones de los administradores de los </w:t>
      </w:r>
      <w:r w:rsidR="00E878B9">
        <w:rPr>
          <w:lang w:val="es-CO"/>
        </w:rPr>
        <w:t xml:space="preserve">cuatro </w:t>
      </w:r>
      <w:r w:rsidRPr="00F073A7">
        <w:rPr>
          <w:lang w:val="es-CO"/>
        </w:rPr>
        <w:t xml:space="preserve">fondos </w:t>
      </w:r>
      <w:proofErr w:type="spellStart"/>
      <w:r w:rsidR="00F25252">
        <w:rPr>
          <w:lang w:val="es-CO"/>
        </w:rPr>
        <w:t>multi</w:t>
      </w:r>
      <w:proofErr w:type="spellEnd"/>
      <w:r w:rsidR="00D01354">
        <w:rPr>
          <w:lang w:val="es-CO"/>
        </w:rPr>
        <w:t>-</w:t>
      </w:r>
      <w:r w:rsidR="00F25252">
        <w:rPr>
          <w:lang w:val="es-CO"/>
        </w:rPr>
        <w:t>donante</w:t>
      </w:r>
      <w:r w:rsidRPr="00F073A7">
        <w:rPr>
          <w:lang w:val="es-CO"/>
        </w:rPr>
        <w:t xml:space="preserve"> para el posconflicto:</w:t>
      </w:r>
    </w:p>
    <w:p w:rsidR="005B3568" w:rsidRPr="00F073A7" w:rsidRDefault="005B3568" w:rsidP="005B3568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>Discusión entre participantes</w:t>
      </w:r>
    </w:p>
    <w:p w:rsidR="00AF6D09" w:rsidRPr="00F073A7" w:rsidRDefault="00AF6D09" w:rsidP="00AF6D09">
      <w:pPr>
        <w:pStyle w:val="NoSpacing"/>
        <w:rPr>
          <w:lang w:val="es-CO"/>
        </w:rPr>
      </w:pPr>
    </w:p>
    <w:p w:rsidR="00AF6D09" w:rsidRPr="00F073A7" w:rsidRDefault="00AF6D09" w:rsidP="00AF6D09">
      <w:pPr>
        <w:pStyle w:val="NoSpacing"/>
        <w:rPr>
          <w:b/>
          <w:lang w:val="es-CO"/>
        </w:rPr>
      </w:pPr>
      <w:r w:rsidRPr="00F073A7">
        <w:rPr>
          <w:b/>
          <w:lang w:val="es-CO"/>
        </w:rPr>
        <w:t>Desarrollo:</w:t>
      </w:r>
    </w:p>
    <w:p w:rsidR="00AF6D09" w:rsidRPr="00F073A7" w:rsidRDefault="00AF6D09" w:rsidP="00AF6D09">
      <w:pPr>
        <w:pStyle w:val="NoSpacing"/>
        <w:rPr>
          <w:b/>
          <w:lang w:val="es-CO"/>
        </w:rPr>
      </w:pPr>
    </w:p>
    <w:p w:rsidR="001022B0" w:rsidRDefault="00E878B9" w:rsidP="00E878B9">
      <w:pPr>
        <w:pStyle w:val="NoSpacing"/>
        <w:rPr>
          <w:lang w:val="es-CO"/>
        </w:rPr>
      </w:pPr>
      <w:r>
        <w:rPr>
          <w:lang w:val="es-CO"/>
        </w:rPr>
        <w:t xml:space="preserve">Resumen: </w:t>
      </w:r>
      <w:r w:rsidR="00F25252">
        <w:rPr>
          <w:lang w:val="es-CO"/>
        </w:rPr>
        <w:t>Existe gran interés de la</w:t>
      </w:r>
      <w:r w:rsidR="001022B0" w:rsidRPr="00F073A7">
        <w:rPr>
          <w:lang w:val="es-CO"/>
        </w:rPr>
        <w:t xml:space="preserve"> comunidad internacional </w:t>
      </w:r>
      <w:r w:rsidR="00F25252">
        <w:rPr>
          <w:lang w:val="es-CO"/>
        </w:rPr>
        <w:t>por conocer</w:t>
      </w:r>
      <w:r w:rsidR="001022B0" w:rsidRPr="00F073A7">
        <w:rPr>
          <w:lang w:val="es-CO"/>
        </w:rPr>
        <w:t xml:space="preserve"> los costos</w:t>
      </w:r>
      <w:r w:rsidR="00F25252">
        <w:rPr>
          <w:lang w:val="es-CO"/>
        </w:rPr>
        <w:t>, planes</w:t>
      </w:r>
      <w:r w:rsidR="001022B0" w:rsidRPr="00F073A7">
        <w:rPr>
          <w:lang w:val="es-CO"/>
        </w:rPr>
        <w:t xml:space="preserve"> y </w:t>
      </w:r>
      <w:r w:rsidR="00063BFD" w:rsidRPr="00F073A7">
        <w:rPr>
          <w:lang w:val="es-CO"/>
        </w:rPr>
        <w:t xml:space="preserve">mecanismos de </w:t>
      </w:r>
      <w:r w:rsidR="001022B0" w:rsidRPr="00F073A7">
        <w:rPr>
          <w:lang w:val="es-CO"/>
        </w:rPr>
        <w:t xml:space="preserve">financiamiento para el posconflicto, </w:t>
      </w:r>
      <w:r w:rsidR="00063BFD" w:rsidRPr="00F073A7">
        <w:rPr>
          <w:lang w:val="es-CO"/>
        </w:rPr>
        <w:t xml:space="preserve">a fin de </w:t>
      </w:r>
      <w:r w:rsidR="001022B0" w:rsidRPr="00F073A7">
        <w:rPr>
          <w:lang w:val="es-CO"/>
        </w:rPr>
        <w:t>alinear y coordinar su cooperación con las necesidades del Gobierno.</w:t>
      </w:r>
      <w:r w:rsidR="005B3568" w:rsidRPr="00F073A7">
        <w:rPr>
          <w:lang w:val="es-CO"/>
        </w:rPr>
        <w:t xml:space="preserve"> </w:t>
      </w:r>
      <w:r w:rsidR="00F25252">
        <w:rPr>
          <w:lang w:val="es-CO"/>
        </w:rPr>
        <w:t xml:space="preserve">La reunión del GruC </w:t>
      </w:r>
      <w:r w:rsidR="005B3568" w:rsidRPr="00F073A7">
        <w:rPr>
          <w:lang w:val="es-CO"/>
        </w:rPr>
        <w:t>se centr</w:t>
      </w:r>
      <w:r w:rsidR="00F25252">
        <w:rPr>
          <w:lang w:val="es-CO"/>
        </w:rPr>
        <w:t xml:space="preserve">ó en las </w:t>
      </w:r>
      <w:r w:rsidR="005B3568" w:rsidRPr="00F073A7">
        <w:rPr>
          <w:lang w:val="es-CO"/>
        </w:rPr>
        <w:t xml:space="preserve">asignaciones presupuestales para el posconflicto, </w:t>
      </w:r>
      <w:r w:rsidR="00F25252">
        <w:rPr>
          <w:lang w:val="es-CO"/>
        </w:rPr>
        <w:t xml:space="preserve">el proceso de reintegración, </w:t>
      </w:r>
      <w:r w:rsidR="005B3568" w:rsidRPr="00F073A7">
        <w:rPr>
          <w:lang w:val="es-CO"/>
        </w:rPr>
        <w:t xml:space="preserve">y </w:t>
      </w:r>
      <w:r w:rsidR="00F25252">
        <w:rPr>
          <w:lang w:val="es-CO"/>
        </w:rPr>
        <w:t xml:space="preserve">avances en el proceso de implementación (trámite normativo y </w:t>
      </w:r>
      <w:r w:rsidR="005B3568" w:rsidRPr="00F073A7">
        <w:rPr>
          <w:lang w:val="es-CO"/>
        </w:rPr>
        <w:t>nuevo cronograma de entrega de armas</w:t>
      </w:r>
      <w:r w:rsidR="00CE18FD">
        <w:rPr>
          <w:lang w:val="es-CO"/>
        </w:rPr>
        <w:t>)</w:t>
      </w:r>
      <w:r w:rsidR="005B3568" w:rsidRPr="00F073A7">
        <w:rPr>
          <w:lang w:val="es-CO"/>
        </w:rPr>
        <w:t>.</w:t>
      </w:r>
      <w:r w:rsidR="00F25252">
        <w:rPr>
          <w:lang w:val="es-CO"/>
        </w:rPr>
        <w:t xml:space="preserve"> Finalmente, se hizo un balance de los cuatro fondos </w:t>
      </w:r>
      <w:proofErr w:type="spellStart"/>
      <w:r w:rsidR="00F25252">
        <w:rPr>
          <w:lang w:val="es-CO"/>
        </w:rPr>
        <w:t>multi</w:t>
      </w:r>
      <w:proofErr w:type="spellEnd"/>
      <w:r w:rsidR="00F25252">
        <w:rPr>
          <w:lang w:val="es-CO"/>
        </w:rPr>
        <w:t>-donantes.</w:t>
      </w:r>
    </w:p>
    <w:p w:rsidR="00E878B9" w:rsidRPr="00F073A7" w:rsidRDefault="00E878B9" w:rsidP="00E878B9">
      <w:pPr>
        <w:pStyle w:val="NoSpacing"/>
        <w:rPr>
          <w:b/>
          <w:lang w:val="es-CO"/>
        </w:rPr>
      </w:pPr>
    </w:p>
    <w:p w:rsidR="001022B0" w:rsidRPr="00F073A7" w:rsidRDefault="001022B0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>AR</w:t>
      </w:r>
      <w:r w:rsidR="00117B6D">
        <w:rPr>
          <w:lang w:val="es-CO"/>
        </w:rPr>
        <w:t>N</w:t>
      </w:r>
      <w:r w:rsidRPr="00F073A7">
        <w:rPr>
          <w:lang w:val="es-CO"/>
        </w:rPr>
        <w:t xml:space="preserve"> presentó los a</w:t>
      </w:r>
      <w:r w:rsidR="00063BFD" w:rsidRPr="00F073A7">
        <w:rPr>
          <w:lang w:val="es-CO"/>
        </w:rPr>
        <w:t>vances</w:t>
      </w:r>
      <w:r w:rsidRPr="00F073A7">
        <w:rPr>
          <w:lang w:val="es-CO"/>
        </w:rPr>
        <w:t xml:space="preserve"> del proceso de reintegración de excombatientes, buscando atender sus necesidades sociales, económicas y legales que les permitan transitar hacia la vida civil</w:t>
      </w:r>
      <w:r w:rsidR="00063BFD" w:rsidRPr="00F073A7">
        <w:rPr>
          <w:lang w:val="es-CO"/>
        </w:rPr>
        <w:t xml:space="preserve"> y que sirvan para prevenir la deserción hacia otros grupos armados ilegales. La AR</w:t>
      </w:r>
      <w:r w:rsidR="00117B6D">
        <w:rPr>
          <w:lang w:val="es-CO"/>
        </w:rPr>
        <w:t>N</w:t>
      </w:r>
      <w:r w:rsidR="00063BFD" w:rsidRPr="00F073A7">
        <w:rPr>
          <w:lang w:val="es-CO"/>
        </w:rPr>
        <w:t xml:space="preserve"> estima que</w:t>
      </w:r>
      <w:r w:rsidR="00EE7629" w:rsidRPr="00F073A7">
        <w:rPr>
          <w:lang w:val="es-CO"/>
        </w:rPr>
        <w:t xml:space="preserve"> a la luz del Acuerdo de Paz,</w:t>
      </w:r>
      <w:r w:rsidR="00063BFD" w:rsidRPr="00F073A7">
        <w:rPr>
          <w:lang w:val="es-CO"/>
        </w:rPr>
        <w:t xml:space="preserve"> deberá </w:t>
      </w:r>
      <w:r w:rsidR="005B3568" w:rsidRPr="00F073A7">
        <w:rPr>
          <w:lang w:val="es-CO"/>
        </w:rPr>
        <w:t xml:space="preserve">reincorporar </w:t>
      </w:r>
      <w:r w:rsidR="00063BFD" w:rsidRPr="00F073A7">
        <w:rPr>
          <w:lang w:val="es-CO"/>
        </w:rPr>
        <w:t>a 15,000</w:t>
      </w:r>
      <w:r w:rsidR="005B3568" w:rsidRPr="00F073A7">
        <w:rPr>
          <w:lang w:val="es-CO"/>
        </w:rPr>
        <w:t xml:space="preserve"> personas, para lo cual requerirá</w:t>
      </w:r>
      <w:r w:rsidR="00EE7629" w:rsidRPr="00F073A7">
        <w:rPr>
          <w:lang w:val="es-CO"/>
        </w:rPr>
        <w:t xml:space="preserve"> un presupuesto de $</w:t>
      </w:r>
      <w:r w:rsidR="002D5265">
        <w:rPr>
          <w:lang w:val="es-CO"/>
        </w:rPr>
        <w:t>140.</w:t>
      </w:r>
      <w:r w:rsidR="00EE7629" w:rsidRPr="00F073A7">
        <w:rPr>
          <w:lang w:val="es-CO"/>
        </w:rPr>
        <w:t>000 millones en 2017 (</w:t>
      </w:r>
      <w:r w:rsidR="006477EB" w:rsidRPr="00F073A7">
        <w:rPr>
          <w:lang w:val="es-CO"/>
        </w:rPr>
        <w:t>$</w:t>
      </w:r>
      <w:r w:rsidR="00EE7629" w:rsidRPr="00F073A7">
        <w:rPr>
          <w:lang w:val="es-CO"/>
        </w:rPr>
        <w:t>1,5</w:t>
      </w:r>
      <w:r w:rsidR="006477EB" w:rsidRPr="00F073A7">
        <w:rPr>
          <w:lang w:val="es-CO"/>
        </w:rPr>
        <w:t xml:space="preserve"> billones</w:t>
      </w:r>
      <w:r w:rsidR="00EE7629" w:rsidRPr="00F073A7">
        <w:rPr>
          <w:lang w:val="es-CO"/>
        </w:rPr>
        <w:t xml:space="preserve"> para 2017-2022).</w:t>
      </w:r>
    </w:p>
    <w:p w:rsidR="006477EB" w:rsidRPr="00F073A7" w:rsidRDefault="006477EB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El Ministro Pardo  explicó que el presupuesto para posconflicto en 2017 asciende a $3,3 billones de pesos provenientes del presupuesto general de la nación y de regalías.  El Acto Legislativo para modificar el Sistema de Regalías está en el Congreso para aprobación </w:t>
      </w:r>
      <w:r w:rsidR="002D5265">
        <w:rPr>
          <w:lang w:val="es-CO"/>
        </w:rPr>
        <w:t>por</w:t>
      </w:r>
      <w:r w:rsidRPr="00F073A7">
        <w:rPr>
          <w:lang w:val="es-CO"/>
        </w:rPr>
        <w:t xml:space="preserve"> </w:t>
      </w:r>
      <w:proofErr w:type="spellStart"/>
      <w:r w:rsidRPr="002D5265">
        <w:rPr>
          <w:i/>
          <w:lang w:val="es-CO"/>
        </w:rPr>
        <w:t>fast</w:t>
      </w:r>
      <w:proofErr w:type="spellEnd"/>
      <w:r w:rsidRPr="002D5265">
        <w:rPr>
          <w:i/>
          <w:lang w:val="es-CO"/>
        </w:rPr>
        <w:t xml:space="preserve"> </w:t>
      </w:r>
      <w:proofErr w:type="spellStart"/>
      <w:r w:rsidRPr="002D5265">
        <w:rPr>
          <w:i/>
          <w:lang w:val="es-CO"/>
        </w:rPr>
        <w:t>track</w:t>
      </w:r>
      <w:proofErr w:type="spellEnd"/>
      <w:r w:rsidR="00F25252">
        <w:rPr>
          <w:lang w:val="es-CO"/>
        </w:rPr>
        <w:t xml:space="preserve"> (se anexa la presentación).</w:t>
      </w:r>
    </w:p>
    <w:p w:rsidR="006477EB" w:rsidRPr="00F073A7" w:rsidRDefault="006477EB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Simultáneamente, se </w:t>
      </w:r>
      <w:r w:rsidR="00CC5328" w:rsidRPr="00F073A7">
        <w:rPr>
          <w:lang w:val="es-CO"/>
        </w:rPr>
        <w:t xml:space="preserve">trabaja en la </w:t>
      </w:r>
      <w:r w:rsidRPr="00F073A7">
        <w:rPr>
          <w:lang w:val="es-CO"/>
        </w:rPr>
        <w:t xml:space="preserve"> exp</w:t>
      </w:r>
      <w:r w:rsidR="00CC5328" w:rsidRPr="00F073A7">
        <w:rPr>
          <w:lang w:val="es-CO"/>
        </w:rPr>
        <w:t>edición de</w:t>
      </w:r>
      <w:r w:rsidRPr="00F073A7">
        <w:rPr>
          <w:lang w:val="es-CO"/>
        </w:rPr>
        <w:t xml:space="preserve"> normas legislativas para la paz. </w:t>
      </w:r>
      <w:r w:rsidR="00CC5328" w:rsidRPr="00F073A7">
        <w:rPr>
          <w:lang w:val="es-CO"/>
        </w:rPr>
        <w:t xml:space="preserve"> Ya han sido aprobadas s</w:t>
      </w:r>
      <w:r w:rsidRPr="00F073A7">
        <w:rPr>
          <w:lang w:val="es-CO"/>
        </w:rPr>
        <w:t xml:space="preserve">eis normas por el Congreso, y se han expedido 34 decretos ley y 23 </w:t>
      </w:r>
      <w:r w:rsidR="00CC5328" w:rsidRPr="00F073A7">
        <w:rPr>
          <w:lang w:val="es-CO"/>
        </w:rPr>
        <w:t xml:space="preserve">decretos y </w:t>
      </w:r>
      <w:r w:rsidR="00CC5328" w:rsidRPr="00F073A7">
        <w:rPr>
          <w:lang w:val="es-CO"/>
        </w:rPr>
        <w:lastRenderedPageBreak/>
        <w:t>resoluciones. El gobierno piensa tramitar 10 normas adicionales</w:t>
      </w:r>
      <w:r w:rsidR="00D01354" w:rsidRPr="00D01354">
        <w:rPr>
          <w:lang w:val="es-CO"/>
        </w:rPr>
        <w:t xml:space="preserve"> </w:t>
      </w:r>
      <w:r w:rsidR="00D01354" w:rsidRPr="00F073A7">
        <w:rPr>
          <w:lang w:val="es-CO"/>
        </w:rPr>
        <w:t>ante el Congreso</w:t>
      </w:r>
      <w:r w:rsidR="00CC5328" w:rsidRPr="00F073A7">
        <w:rPr>
          <w:lang w:val="es-CO"/>
        </w:rPr>
        <w:t>, inc</w:t>
      </w:r>
      <w:r w:rsidR="00F25252">
        <w:rPr>
          <w:lang w:val="es-CO"/>
        </w:rPr>
        <w:t>luyendo la jurisdicción agraria</w:t>
      </w:r>
      <w:r w:rsidR="00D01354">
        <w:rPr>
          <w:lang w:val="es-CO"/>
        </w:rPr>
        <w:t>.</w:t>
      </w:r>
    </w:p>
    <w:p w:rsidR="00CC5328" w:rsidRPr="00F073A7" w:rsidRDefault="00CC5328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>El Ministro Pardo resaltó que el 30 de mayo se llegó a un acuerdo con las FARC sobre el nuevo cronograma para hacer transición a la vida civil.  El desarme individual finalizará el 20 de junio</w:t>
      </w:r>
      <w:r w:rsidR="00F25252">
        <w:rPr>
          <w:lang w:val="es-CO"/>
        </w:rPr>
        <w:t xml:space="preserve"> y</w:t>
      </w:r>
      <w:r w:rsidRPr="00F073A7">
        <w:rPr>
          <w:lang w:val="es-CO"/>
        </w:rPr>
        <w:t xml:space="preserve"> se extenderá la vigencia de las zonas veredales hasta finales de julio</w:t>
      </w:r>
      <w:r w:rsidR="00F25252">
        <w:rPr>
          <w:lang w:val="es-CO"/>
        </w:rPr>
        <w:t>. L</w:t>
      </w:r>
      <w:r w:rsidRPr="00F073A7">
        <w:rPr>
          <w:lang w:val="es-CO"/>
        </w:rPr>
        <w:t xml:space="preserve">a Misión </w:t>
      </w:r>
      <w:r w:rsidR="00F25252">
        <w:rPr>
          <w:lang w:val="es-CO"/>
        </w:rPr>
        <w:t xml:space="preserve">Especial </w:t>
      </w:r>
      <w:r w:rsidRPr="00F073A7">
        <w:rPr>
          <w:lang w:val="es-CO"/>
        </w:rPr>
        <w:t xml:space="preserve">de Naciones Unidas tendrá hasta septiembre 2017 para extraer, depositar y destruir </w:t>
      </w:r>
      <w:r w:rsidR="00F073A7" w:rsidRPr="00F073A7">
        <w:rPr>
          <w:lang w:val="es-CO"/>
        </w:rPr>
        <w:t>material explosivo</w:t>
      </w:r>
      <w:r w:rsidR="00F25252">
        <w:rPr>
          <w:lang w:val="es-CO"/>
        </w:rPr>
        <w:t>, y</w:t>
      </w:r>
      <w:r w:rsidR="00F073A7" w:rsidRPr="00F073A7">
        <w:rPr>
          <w:lang w:val="es-CO"/>
        </w:rPr>
        <w:t xml:space="preserve"> se </w:t>
      </w:r>
      <w:r w:rsidR="00F25252">
        <w:rPr>
          <w:lang w:val="es-CO"/>
        </w:rPr>
        <w:t>define el manejo de</w:t>
      </w:r>
      <w:r w:rsidR="00F073A7" w:rsidRPr="00F073A7">
        <w:rPr>
          <w:lang w:val="es-CO"/>
        </w:rPr>
        <w:t xml:space="preserve"> entrega de caletas.  Finalmente, entre </w:t>
      </w:r>
      <w:r w:rsidR="00EA3C93">
        <w:rPr>
          <w:lang w:val="es-CO"/>
        </w:rPr>
        <w:t xml:space="preserve">el </w:t>
      </w:r>
      <w:r w:rsidR="00F073A7" w:rsidRPr="00F073A7">
        <w:rPr>
          <w:lang w:val="es-CO"/>
        </w:rPr>
        <w:t>1</w:t>
      </w:r>
      <w:r w:rsidR="00EA3C93">
        <w:rPr>
          <w:lang w:val="es-CO"/>
        </w:rPr>
        <w:t>-</w:t>
      </w:r>
      <w:r w:rsidR="00F073A7" w:rsidRPr="00F073A7">
        <w:rPr>
          <w:lang w:val="es-CO"/>
        </w:rPr>
        <w:t xml:space="preserve">15 de agosto se adelantará el proceso de partido </w:t>
      </w:r>
      <w:r w:rsidR="00EA3C93">
        <w:rPr>
          <w:lang w:val="es-CO"/>
        </w:rPr>
        <w:t>constitutivo de las FARC.</w:t>
      </w:r>
    </w:p>
    <w:p w:rsidR="00F073A7" w:rsidRPr="00F073A7" w:rsidRDefault="00D01354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>
        <w:rPr>
          <w:lang w:val="es-CO"/>
        </w:rPr>
        <w:t>En respuesta a</w:t>
      </w:r>
      <w:r w:rsidR="00F073A7" w:rsidRPr="00F073A7">
        <w:rPr>
          <w:lang w:val="es-CO"/>
        </w:rPr>
        <w:t xml:space="preserve"> las “victorias tempranas”, el Ministro Pardo resalta la implementación del Plan Marco y el inicio de planeación de los </w:t>
      </w:r>
      <w:proofErr w:type="spellStart"/>
      <w:r w:rsidR="00F073A7" w:rsidRPr="00F073A7">
        <w:rPr>
          <w:lang w:val="es-CO"/>
        </w:rPr>
        <w:t>PDETs</w:t>
      </w:r>
      <w:proofErr w:type="spellEnd"/>
      <w:r w:rsidR="00F073A7" w:rsidRPr="00F073A7">
        <w:rPr>
          <w:lang w:val="es-CO"/>
        </w:rPr>
        <w:t xml:space="preserve"> en 170 municipios (14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 xml:space="preserve">000 veredas). El Plan Nacional Integral de Sustitución de Cultivos es </w:t>
      </w:r>
      <w:r>
        <w:rPr>
          <w:lang w:val="es-CO"/>
        </w:rPr>
        <w:t xml:space="preserve">punta de </w:t>
      </w:r>
      <w:r w:rsidR="00F073A7" w:rsidRPr="00F073A7">
        <w:rPr>
          <w:lang w:val="es-CO"/>
        </w:rPr>
        <w:t>lanza del proceso de paz y en total comprenderá 65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>000 hectáreas y 85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 xml:space="preserve">000 familias que </w:t>
      </w:r>
      <w:r w:rsidR="00F25252">
        <w:rPr>
          <w:lang w:val="es-CO"/>
        </w:rPr>
        <w:t>desean</w:t>
      </w:r>
      <w:r w:rsidR="00F073A7" w:rsidRPr="00F073A7">
        <w:rPr>
          <w:lang w:val="es-CO"/>
        </w:rPr>
        <w:t xml:space="preserve"> entrar al programa.  </w:t>
      </w:r>
      <w:r w:rsidR="00F25252">
        <w:rPr>
          <w:lang w:val="es-CO"/>
        </w:rPr>
        <w:t>Por último</w:t>
      </w:r>
      <w:r w:rsidR="00F073A7" w:rsidRPr="00F073A7">
        <w:rPr>
          <w:lang w:val="es-CO"/>
        </w:rPr>
        <w:t>, se está trabajando con autoridades locales para que aquellos municipios que no están dentro de los 170 priorizados no se sientan excluidos.</w:t>
      </w:r>
    </w:p>
    <w:p w:rsidR="00D01354" w:rsidRPr="00D01354" w:rsidRDefault="00F073A7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Por último, el GruC </w:t>
      </w:r>
      <w:r w:rsidR="002D5265">
        <w:rPr>
          <w:lang w:val="es-CO"/>
        </w:rPr>
        <w:t>escuchó s</w:t>
      </w:r>
      <w:r w:rsidRPr="00F073A7">
        <w:rPr>
          <w:lang w:val="es-CO"/>
        </w:rPr>
        <w:t>obre el esta</w:t>
      </w:r>
      <w:r w:rsidR="00EA3C93">
        <w:rPr>
          <w:lang w:val="es-CO"/>
        </w:rPr>
        <w:t>do</w:t>
      </w:r>
      <w:r w:rsidRPr="00F073A7">
        <w:rPr>
          <w:lang w:val="es-CO"/>
        </w:rPr>
        <w:t xml:space="preserve"> actual de los cuatro fondos fiduciarios internacionales de apoyo a</w:t>
      </w:r>
      <w:r w:rsidR="002D5265">
        <w:rPr>
          <w:lang w:val="es-CO"/>
        </w:rPr>
        <w:t xml:space="preserve"> paz y </w:t>
      </w:r>
      <w:r w:rsidRPr="00F073A7">
        <w:rPr>
          <w:lang w:val="es-CO"/>
        </w:rPr>
        <w:t>posconflicto (se anexan las respectivas presentaciones)</w:t>
      </w:r>
      <w:r w:rsidR="00D01354">
        <w:rPr>
          <w:lang w:val="es-CO"/>
        </w:rPr>
        <w:t>: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Fondo </w:t>
      </w:r>
      <w:proofErr w:type="spellStart"/>
      <w:r w:rsidRPr="00F073A7">
        <w:rPr>
          <w:lang w:val="es-CO"/>
        </w:rPr>
        <w:t>Multi</w:t>
      </w:r>
      <w:proofErr w:type="spellEnd"/>
      <w:r w:rsidRPr="00F073A7">
        <w:rPr>
          <w:lang w:val="es-CO"/>
        </w:rPr>
        <w:t xml:space="preserve">-donante de </w:t>
      </w:r>
      <w:r w:rsidR="00E878B9">
        <w:rPr>
          <w:lang w:val="es-CO"/>
        </w:rPr>
        <w:t xml:space="preserve">las </w:t>
      </w:r>
      <w:r w:rsidRPr="00F073A7">
        <w:rPr>
          <w:lang w:val="es-CO"/>
        </w:rPr>
        <w:t>Naciones Unidas</w:t>
      </w:r>
      <w:r w:rsidR="00E878B9">
        <w:rPr>
          <w:lang w:val="es-CO"/>
        </w:rPr>
        <w:t xml:space="preserve"> para el Posconflicto (</w:t>
      </w:r>
      <w:r w:rsidR="00E878B9" w:rsidRPr="00E878B9">
        <w:rPr>
          <w:lang w:val="es-CO"/>
        </w:rPr>
        <w:t>Pontus Ohrstedt y Martin Santiago</w:t>
      </w:r>
      <w:r w:rsidR="00E878B9">
        <w:rPr>
          <w:lang w:val="es-CO"/>
        </w:rPr>
        <w:t>)</w:t>
      </w:r>
      <w:r w:rsidR="00D01354">
        <w:rPr>
          <w:lang w:val="es-CO"/>
        </w:rPr>
        <w:t>:</w:t>
      </w:r>
      <w:r w:rsidRPr="00F073A7">
        <w:rPr>
          <w:lang w:val="es-CO"/>
        </w:rPr>
        <w:t xml:space="preserve"> ha recibido US$57,9 millones y desembolsado US</w:t>
      </w:r>
      <w:r w:rsidR="00EA3C93">
        <w:rPr>
          <w:lang w:val="es-CO"/>
        </w:rPr>
        <w:t>$</w:t>
      </w:r>
      <w:r w:rsidRPr="00F073A7">
        <w:rPr>
          <w:lang w:val="es-CO"/>
        </w:rPr>
        <w:t>21</w:t>
      </w:r>
      <w:r w:rsidR="00EA3C93">
        <w:rPr>
          <w:lang w:val="es-CO"/>
        </w:rPr>
        <w:t xml:space="preserve">,9 </w:t>
      </w:r>
      <w:r w:rsidRPr="00F073A7">
        <w:rPr>
          <w:lang w:val="es-CO"/>
        </w:rPr>
        <w:t xml:space="preserve"> millones que han beneficiado a 713,000 colombianos.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 w:rsidRPr="00F073A7">
        <w:rPr>
          <w:lang w:val="es-CO"/>
        </w:rPr>
        <w:t>El Fondo Fiduciario de la Unión Europea para la Paz</w:t>
      </w:r>
      <w:r w:rsidR="00E878B9">
        <w:rPr>
          <w:lang w:val="es-CO"/>
        </w:rPr>
        <w:t xml:space="preserve"> en Colombia (</w:t>
      </w:r>
      <w:r w:rsidR="00E878B9" w:rsidRPr="00E878B9">
        <w:rPr>
          <w:lang w:val="es-CO"/>
        </w:rPr>
        <w:t>Embajadora Ana Paula Zacarías</w:t>
      </w:r>
      <w:r w:rsidR="00E878B9">
        <w:rPr>
          <w:lang w:val="es-CO"/>
        </w:rPr>
        <w:t>)</w:t>
      </w:r>
      <w:r w:rsidR="00D01354">
        <w:rPr>
          <w:lang w:val="es-CO"/>
        </w:rPr>
        <w:t xml:space="preserve">: </w:t>
      </w:r>
      <w:r w:rsidRPr="00F073A7">
        <w:rPr>
          <w:lang w:val="es-CO"/>
        </w:rPr>
        <w:t>lanzado en diciembre de 2016, ha recibido € 95 millones en subvenciones provenientes de la Co</w:t>
      </w:r>
      <w:r>
        <w:rPr>
          <w:lang w:val="es-CO"/>
        </w:rPr>
        <w:t>misión y de 19 estados miembros</w:t>
      </w:r>
      <w:r w:rsidR="00EA3C93">
        <w:rPr>
          <w:lang w:val="es-CO"/>
        </w:rPr>
        <w:t xml:space="preserve"> para desarrollo rural con enfoque territorial, resiliencia, cooperativas y reintegración de ex-combatientes</w:t>
      </w:r>
      <w:r>
        <w:rPr>
          <w:lang w:val="es-CO"/>
        </w:rPr>
        <w:t xml:space="preserve">. 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>
        <w:rPr>
          <w:lang w:val="es-CO"/>
        </w:rPr>
        <w:t xml:space="preserve">El Fondo </w:t>
      </w:r>
      <w:proofErr w:type="spellStart"/>
      <w:r w:rsidR="00EA3C93">
        <w:rPr>
          <w:lang w:val="es-CO"/>
        </w:rPr>
        <w:t>Multi</w:t>
      </w:r>
      <w:proofErr w:type="spellEnd"/>
      <w:r w:rsidR="00D01354">
        <w:rPr>
          <w:lang w:val="es-CO"/>
        </w:rPr>
        <w:t>-</w:t>
      </w:r>
      <w:r w:rsidR="00EA3C93">
        <w:rPr>
          <w:lang w:val="es-CO"/>
        </w:rPr>
        <w:t>donante</w:t>
      </w:r>
      <w:r>
        <w:rPr>
          <w:lang w:val="es-CO"/>
        </w:rPr>
        <w:t xml:space="preserve"> del Banco Mundial</w:t>
      </w:r>
      <w:r w:rsidR="00E878B9">
        <w:rPr>
          <w:lang w:val="es-CO"/>
        </w:rPr>
        <w:t xml:space="preserve"> (</w:t>
      </w:r>
      <w:r w:rsidR="00E878B9" w:rsidRPr="00E878B9">
        <w:rPr>
          <w:lang w:val="es-CO"/>
        </w:rPr>
        <w:t xml:space="preserve">Johannes </w:t>
      </w:r>
      <w:proofErr w:type="spellStart"/>
      <w:r w:rsidR="00E878B9" w:rsidRPr="00E878B9">
        <w:rPr>
          <w:lang w:val="es-CO"/>
        </w:rPr>
        <w:t>Widmann</w:t>
      </w:r>
      <w:proofErr w:type="spellEnd"/>
      <w:r w:rsidR="00E878B9">
        <w:rPr>
          <w:lang w:val="es-CO"/>
        </w:rPr>
        <w:t>)</w:t>
      </w:r>
      <w:r w:rsidR="00D01354">
        <w:rPr>
          <w:lang w:val="es-CO"/>
        </w:rPr>
        <w:t>:</w:t>
      </w:r>
      <w:r>
        <w:rPr>
          <w:lang w:val="es-CO"/>
        </w:rPr>
        <w:t xml:space="preserve"> ha desembolsado US$6,5 millones</w:t>
      </w:r>
      <w:r w:rsidR="00D35816">
        <w:rPr>
          <w:lang w:val="es-CO"/>
        </w:rPr>
        <w:t xml:space="preserve"> para reparaciones colectivas</w:t>
      </w:r>
      <w:r w:rsidR="00EA3C93">
        <w:rPr>
          <w:lang w:val="es-CO"/>
        </w:rPr>
        <w:t>,</w:t>
      </w:r>
      <w:r w:rsidR="00D35816">
        <w:rPr>
          <w:lang w:val="es-CO"/>
        </w:rPr>
        <w:t xml:space="preserve"> </w:t>
      </w:r>
      <w:r w:rsidR="00EA3C93">
        <w:rPr>
          <w:lang w:val="es-CO"/>
        </w:rPr>
        <w:t>proyectos enfocados en paz</w:t>
      </w:r>
      <w:r w:rsidR="00E878B9" w:rsidRPr="00E878B9">
        <w:rPr>
          <w:lang w:val="es-CO"/>
        </w:rPr>
        <w:t xml:space="preserve"> </w:t>
      </w:r>
      <w:r w:rsidR="00E878B9">
        <w:rPr>
          <w:lang w:val="es-CO"/>
        </w:rPr>
        <w:t>y catastro (ligado a la solicitud en curso para un préstamo de US$100 millones del Banco Mundial).</w:t>
      </w:r>
    </w:p>
    <w:p w:rsidR="00F073A7" w:rsidRPr="00D35816" w:rsidRDefault="00D01354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>
        <w:rPr>
          <w:lang w:val="es-CO"/>
        </w:rPr>
        <w:t>E</w:t>
      </w:r>
      <w:r w:rsidR="00F073A7">
        <w:rPr>
          <w:lang w:val="es-CO"/>
        </w:rPr>
        <w:t>l Fondo Colombia Sostenible del BID</w:t>
      </w:r>
      <w:r w:rsidR="00E878B9">
        <w:rPr>
          <w:lang w:val="es-CO"/>
        </w:rPr>
        <w:t xml:space="preserve"> (</w:t>
      </w:r>
      <w:r w:rsidR="00E878B9" w:rsidRPr="00E878B9">
        <w:rPr>
          <w:lang w:val="es-CO"/>
        </w:rPr>
        <w:t>María Claudia García</w:t>
      </w:r>
      <w:r w:rsidR="00E878B9">
        <w:rPr>
          <w:lang w:val="es-CO"/>
        </w:rPr>
        <w:t>)</w:t>
      </w:r>
      <w:r>
        <w:rPr>
          <w:lang w:val="es-CO"/>
        </w:rPr>
        <w:t>: f</w:t>
      </w:r>
      <w:r w:rsidR="00F073A7">
        <w:rPr>
          <w:lang w:val="es-CO"/>
        </w:rPr>
        <w:t xml:space="preserve">ue aprobado en </w:t>
      </w:r>
      <w:r w:rsidR="000D06EA">
        <w:rPr>
          <w:lang w:val="es-CO"/>
        </w:rPr>
        <w:t>octubre de 2016 y espera recaudar US150 millones para desarrollo rural, conservación de la biodiversidad y lucha contra cambio climático</w:t>
      </w:r>
      <w:r w:rsidR="00D35816">
        <w:rPr>
          <w:lang w:val="es-CO"/>
        </w:rPr>
        <w:t>.</w:t>
      </w:r>
    </w:p>
    <w:p w:rsidR="00D35816" w:rsidRPr="00F073A7" w:rsidRDefault="00D35816" w:rsidP="00D35816">
      <w:pPr>
        <w:pStyle w:val="NoSpacing"/>
        <w:numPr>
          <w:ilvl w:val="0"/>
          <w:numId w:val="5"/>
        </w:numPr>
        <w:rPr>
          <w:b/>
          <w:lang w:val="es-CO"/>
        </w:rPr>
      </w:pPr>
      <w:r>
        <w:rPr>
          <w:lang w:val="es-CO"/>
        </w:rPr>
        <w:t>La próxima reunión del GruC será con el Vicepresidente de Colombia, S.E. Oscar Naranjo</w:t>
      </w:r>
      <w:r w:rsidR="00D01354">
        <w:rPr>
          <w:lang w:val="es-CO"/>
        </w:rPr>
        <w:t>,</w:t>
      </w:r>
      <w:r>
        <w:rPr>
          <w:lang w:val="es-CO"/>
        </w:rPr>
        <w:t xml:space="preserve"> para </w:t>
      </w:r>
      <w:r w:rsidRPr="00D35816">
        <w:rPr>
          <w:lang w:val="es-CO"/>
        </w:rPr>
        <w:t xml:space="preserve">conocer </w:t>
      </w:r>
      <w:r w:rsidR="00D01354">
        <w:rPr>
          <w:lang w:val="es-CO"/>
        </w:rPr>
        <w:t>sus</w:t>
      </w:r>
      <w:r w:rsidRPr="00D35816">
        <w:rPr>
          <w:lang w:val="es-CO"/>
        </w:rPr>
        <w:t xml:space="preserve"> prioridades </w:t>
      </w:r>
      <w:r w:rsidR="00D01354">
        <w:rPr>
          <w:lang w:val="es-CO"/>
        </w:rPr>
        <w:t xml:space="preserve">y los planes de </w:t>
      </w:r>
      <w:r w:rsidRPr="00D35816">
        <w:rPr>
          <w:lang w:val="es-CO"/>
        </w:rPr>
        <w:t xml:space="preserve">seguridad </w:t>
      </w:r>
      <w:r w:rsidR="00D01354">
        <w:rPr>
          <w:lang w:val="es-CO"/>
        </w:rPr>
        <w:t>frente a</w:t>
      </w:r>
      <w:r w:rsidRPr="00D35816">
        <w:rPr>
          <w:lang w:val="es-CO"/>
        </w:rPr>
        <w:t>l acuerdo de paz y la nueva realidad en las regiones de Colombia.</w:t>
      </w:r>
    </w:p>
    <w:sectPr w:rsidR="00D35816" w:rsidRPr="00F073A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B9" w:rsidRDefault="00E44DB9" w:rsidP="00413088">
      <w:pPr>
        <w:spacing w:after="0" w:line="240" w:lineRule="auto"/>
      </w:pPr>
      <w:r>
        <w:separator/>
      </w:r>
    </w:p>
  </w:endnote>
  <w:endnote w:type="continuationSeparator" w:id="0">
    <w:p w:rsidR="00E44DB9" w:rsidRDefault="00E44DB9" w:rsidP="0041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B9" w:rsidRDefault="00E44DB9" w:rsidP="00413088">
      <w:pPr>
        <w:spacing w:after="0" w:line="240" w:lineRule="auto"/>
      </w:pPr>
      <w:r>
        <w:separator/>
      </w:r>
    </w:p>
  </w:footnote>
  <w:footnote w:type="continuationSeparator" w:id="0">
    <w:p w:rsidR="00E44DB9" w:rsidRDefault="00E44DB9" w:rsidP="0041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88" w:rsidRDefault="00413088" w:rsidP="0041308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47146E2" wp14:editId="28B91EAD">
          <wp:extent cx="1146175" cy="1085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CFF"/>
    <w:multiLevelType w:val="hybridMultilevel"/>
    <w:tmpl w:val="D0B658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927"/>
    <w:multiLevelType w:val="hybridMultilevel"/>
    <w:tmpl w:val="6BDC3BD8"/>
    <w:lvl w:ilvl="0" w:tplc="85BAC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D66"/>
    <w:multiLevelType w:val="hybridMultilevel"/>
    <w:tmpl w:val="EB9EA3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9E1720"/>
    <w:multiLevelType w:val="hybridMultilevel"/>
    <w:tmpl w:val="D138F3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304A8D"/>
    <w:multiLevelType w:val="hybridMultilevel"/>
    <w:tmpl w:val="AA4EF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6"/>
    <w:rsid w:val="00063BFD"/>
    <w:rsid w:val="000D06EA"/>
    <w:rsid w:val="001022B0"/>
    <w:rsid w:val="00117B6D"/>
    <w:rsid w:val="002D5265"/>
    <w:rsid w:val="003F0ADA"/>
    <w:rsid w:val="00413088"/>
    <w:rsid w:val="00467856"/>
    <w:rsid w:val="004B3B89"/>
    <w:rsid w:val="005160E5"/>
    <w:rsid w:val="005B3568"/>
    <w:rsid w:val="006477EB"/>
    <w:rsid w:val="00681623"/>
    <w:rsid w:val="006E03EE"/>
    <w:rsid w:val="00AF68AC"/>
    <w:rsid w:val="00AF6D09"/>
    <w:rsid w:val="00B74393"/>
    <w:rsid w:val="00C51265"/>
    <w:rsid w:val="00CC5328"/>
    <w:rsid w:val="00CE18FD"/>
    <w:rsid w:val="00D01354"/>
    <w:rsid w:val="00D35816"/>
    <w:rsid w:val="00D37BE7"/>
    <w:rsid w:val="00E44DB9"/>
    <w:rsid w:val="00E878B9"/>
    <w:rsid w:val="00EA3C93"/>
    <w:rsid w:val="00EE3464"/>
    <w:rsid w:val="00EE7629"/>
    <w:rsid w:val="00F073A7"/>
    <w:rsid w:val="00F25252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88"/>
  </w:style>
  <w:style w:type="paragraph" w:styleId="Footer">
    <w:name w:val="footer"/>
    <w:basedOn w:val="Normal"/>
    <w:link w:val="Foot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88"/>
  </w:style>
  <w:style w:type="paragraph" w:styleId="BalloonText">
    <w:name w:val="Balloon Text"/>
    <w:basedOn w:val="Normal"/>
    <w:link w:val="BalloonTextChar"/>
    <w:uiPriority w:val="99"/>
    <w:semiHidden/>
    <w:unhideWhenUsed/>
    <w:rsid w:val="004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88"/>
  </w:style>
  <w:style w:type="paragraph" w:styleId="Footer">
    <w:name w:val="footer"/>
    <w:basedOn w:val="Normal"/>
    <w:link w:val="Foot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88"/>
  </w:style>
  <w:style w:type="paragraph" w:styleId="BalloonText">
    <w:name w:val="Balloon Text"/>
    <w:basedOn w:val="Normal"/>
    <w:link w:val="BalloonTextChar"/>
    <w:uiPriority w:val="99"/>
    <w:semiHidden/>
    <w:unhideWhenUsed/>
    <w:rsid w:val="004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Munoz, Diana -BGOTA -DA</dc:creator>
  <cp:lastModifiedBy>Franco Fernandez, Daniela -BGOTA -DA</cp:lastModifiedBy>
  <cp:revision>2</cp:revision>
  <cp:lastPrinted>2017-06-08T16:37:00Z</cp:lastPrinted>
  <dcterms:created xsi:type="dcterms:W3CDTF">2017-06-14T17:40:00Z</dcterms:created>
  <dcterms:modified xsi:type="dcterms:W3CDTF">2017-06-14T17:40:00Z</dcterms:modified>
</cp:coreProperties>
</file>